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8BE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A21939E" wp14:editId="4B34BD0A">
            <wp:extent cx="5940425" cy="8060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6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8BE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8BE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8BE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8BE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8BE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8BE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8BE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8BE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06D1" w:rsidRPr="006D1827" w:rsidRDefault="00A658BE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806D1" w:rsidRPr="006D1827">
        <w:rPr>
          <w:rFonts w:ascii="Times New Roman" w:hAnsi="Times New Roman" w:cs="Times New Roman"/>
          <w:sz w:val="24"/>
          <w:szCs w:val="24"/>
        </w:rPr>
        <w:t>Основы светской этики.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Один из модулей изучается обучающимся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Преподавание знаний об основах религиозных культур и светской этики</w:t>
      </w:r>
      <w:r w:rsidRPr="006D1827">
        <w:rPr>
          <w:rFonts w:ascii="Times New Roman" w:hAnsi="Times New Roman" w:cs="Times New Roman"/>
          <w:sz w:val="24"/>
          <w:szCs w:val="24"/>
        </w:rPr>
        <w:tab/>
        <w:t>призвано сыгратьважную роль не</w:t>
      </w:r>
      <w:r w:rsidRPr="006D1827">
        <w:rPr>
          <w:rFonts w:ascii="Times New Roman" w:hAnsi="Times New Roman" w:cs="Times New Roman"/>
          <w:sz w:val="24"/>
          <w:szCs w:val="24"/>
        </w:rPr>
        <w:tab/>
        <w:t>только в расширении образовательного кругозора учащегося, но и в воспитательном процессе формирования порядочного,</w:t>
      </w:r>
      <w:r w:rsidRPr="006D1827">
        <w:rPr>
          <w:rFonts w:ascii="Times New Roman" w:hAnsi="Times New Roman" w:cs="Times New Roman"/>
          <w:sz w:val="24"/>
          <w:szCs w:val="24"/>
        </w:rPr>
        <w:tab/>
        <w:t>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готовогок межкультурному и межконфессиональному диалогу во имя социального сплочения.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2. Цель и задачи предметных областей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Задачи предметной области ОРКСЭ: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1. 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2.</w:t>
      </w:r>
      <w:r w:rsidRPr="006D1827">
        <w:rPr>
          <w:rFonts w:ascii="Times New Roman" w:hAnsi="Times New Roman" w:cs="Times New Roman"/>
          <w:sz w:val="24"/>
          <w:szCs w:val="24"/>
        </w:rPr>
        <w:tab/>
        <w:t>Развитие нравственных норм общества. Представлений младшего подростка ои ценностей для достойной жизни личности, семьи.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3. 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4.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Цель предметной области ОДНКНР в рамках предметной области «Основы духовно ­ нравственной культуры народов России» предполагает изучение духовно ­ 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Задачи предметной области ОДНКНР: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1.</w:t>
      </w:r>
      <w:r w:rsidRPr="006D1827">
        <w:rPr>
          <w:rFonts w:ascii="Times New Roman" w:hAnsi="Times New Roman" w:cs="Times New Roman"/>
          <w:sz w:val="24"/>
          <w:szCs w:val="24"/>
        </w:rPr>
        <w:tab/>
        <w:t xml:space="preserve">формировать нормы светской морали; 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2.</w:t>
      </w:r>
      <w:r w:rsidRPr="006D1827">
        <w:rPr>
          <w:rFonts w:ascii="Times New Roman" w:hAnsi="Times New Roman" w:cs="Times New Roman"/>
          <w:sz w:val="24"/>
          <w:szCs w:val="24"/>
        </w:rPr>
        <w:tab/>
        <w:t>дать представления о светской этике;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3.</w:t>
      </w:r>
      <w:r w:rsidRPr="006D1827">
        <w:rPr>
          <w:rFonts w:ascii="Times New Roman" w:hAnsi="Times New Roman" w:cs="Times New Roman"/>
          <w:sz w:val="24"/>
          <w:szCs w:val="24"/>
        </w:rPr>
        <w:tab/>
        <w:t>познакомить учащихся с основами культур;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4.</w:t>
      </w:r>
      <w:r w:rsidRPr="006D1827">
        <w:rPr>
          <w:rFonts w:ascii="Times New Roman" w:hAnsi="Times New Roman" w:cs="Times New Roman"/>
          <w:sz w:val="24"/>
          <w:szCs w:val="24"/>
        </w:rPr>
        <w:tab/>
        <w:t xml:space="preserve">развивать представления о значении нравственных норм; 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5.</w:t>
      </w:r>
      <w:r w:rsidRPr="006D1827">
        <w:rPr>
          <w:rFonts w:ascii="Times New Roman" w:hAnsi="Times New Roman" w:cs="Times New Roman"/>
          <w:sz w:val="24"/>
          <w:szCs w:val="24"/>
        </w:rPr>
        <w:tab/>
        <w:t>обобщить знания о духовной культуре и морали;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6.</w:t>
      </w:r>
      <w:r w:rsidRPr="006D1827">
        <w:rPr>
          <w:rFonts w:ascii="Times New Roman" w:hAnsi="Times New Roman" w:cs="Times New Roman"/>
          <w:sz w:val="24"/>
          <w:szCs w:val="24"/>
        </w:rPr>
        <w:tab/>
        <w:t>развивать способности к общению;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7.</w:t>
      </w:r>
      <w:r w:rsidRPr="006D1827">
        <w:rPr>
          <w:rFonts w:ascii="Times New Roman" w:hAnsi="Times New Roman" w:cs="Times New Roman"/>
          <w:sz w:val="24"/>
          <w:szCs w:val="24"/>
        </w:rPr>
        <w:tab/>
        <w:t>формировать этическое самосознание.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3. Место предметных областей «Основы религиозных культур и светской этики» и «Основы духовно-нравственной культуры народов</w:t>
      </w:r>
      <w:r w:rsidR="00C47BFB">
        <w:rPr>
          <w:rFonts w:ascii="Times New Roman" w:hAnsi="Times New Roman" w:cs="Times New Roman"/>
          <w:sz w:val="24"/>
          <w:szCs w:val="24"/>
        </w:rPr>
        <w:t xml:space="preserve"> </w:t>
      </w:r>
      <w:r w:rsidRPr="006D1827">
        <w:rPr>
          <w:rFonts w:ascii="Times New Roman" w:hAnsi="Times New Roman" w:cs="Times New Roman"/>
          <w:sz w:val="24"/>
          <w:szCs w:val="24"/>
        </w:rPr>
        <w:t>России» в программе обучения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lastRenderedPageBreak/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Учебная область ОДНКНР реализуется в школе через часы внеурочной деятельности в рамках реализации Программы воспитания и социализации обучающихся в 5 классе основной школы в течение учебного года из расчета 1 час в неделю и служит важным связующим звеном между двумя этапами гуманитарного образования и воспитания школьников.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4.Основополагающие принципы при изучении курсов ОРКСЭ и ОДНКНР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Основополагающими принципами при изучении курсов ОРКСЭ и ОДНКНР являются: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- принцип развивающего и воспитывающего характера обучения, направленный на развитие личности и индивидуальности</w:t>
      </w:r>
      <w:r w:rsidRPr="006D1827">
        <w:rPr>
          <w:rFonts w:ascii="Times New Roman" w:hAnsi="Times New Roman" w:cs="Times New Roman"/>
          <w:sz w:val="24"/>
          <w:szCs w:val="24"/>
        </w:rPr>
        <w:tab/>
        <w:t>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- 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- 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- 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- принцип междисциплинарности, предполагающий привлечение учителями на занятиях знаний и опыта рассмотрения нравственно-этических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вопросов, приобретенных детьми при изучении базовых предметов (литературное чтение, курс "Окружающий мир", история и др.).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5. Планируемые результаты изучения предметных областей «Основы религиозных культур и светской этики» и «Основы духовно-нравственной культуры народов России»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В результате освоения каждого модуля предметной области выпускник научится: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- понимать значение нравственных норм и ценностей для достойной жизни личности, семьи, общества;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- поступать в соответствииснравственнымипринципами,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- осознавать ценность человеческой жизни, необходимость стремления к нравственному совершенствованию и духовному развитию;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lastRenderedPageBreak/>
        <w:t>-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- ориентироваться в вопросах нравственного выбора на внутреннюю установку личности поступать согласно своей совести.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1. Воспитание способности к духовному развитию, нравственному самосовершенствованию;</w:t>
      </w:r>
      <w:r w:rsidRPr="006D1827">
        <w:rPr>
          <w:rFonts w:ascii="Times New Roman" w:hAnsi="Times New Roman" w:cs="Times New Roman"/>
          <w:sz w:val="24"/>
          <w:szCs w:val="24"/>
        </w:rPr>
        <w:tab/>
        <w:t>воспитание</w:t>
      </w:r>
      <w:r w:rsidRPr="006D1827">
        <w:rPr>
          <w:rFonts w:ascii="Times New Roman" w:hAnsi="Times New Roman" w:cs="Times New Roman"/>
          <w:sz w:val="24"/>
          <w:szCs w:val="24"/>
        </w:rPr>
        <w:tab/>
        <w:t>веротерпимости, уважительного отношения к религиозным чувствам, взглядам людей или их отсутствию.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2.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</w:t>
      </w:r>
      <w:r w:rsidRPr="006D1827">
        <w:rPr>
          <w:rFonts w:ascii="Times New Roman" w:hAnsi="Times New Roman" w:cs="Times New Roman"/>
          <w:sz w:val="24"/>
          <w:szCs w:val="24"/>
        </w:rPr>
        <w:tab/>
        <w:t>в поступках, поведении, расточительном потребительстве.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3.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4. Понимание значения нравственности, веры и религии в жизни человека, семьи и общества.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5.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5. Оценка достижений учащихся, изучающих предметные области «Основы религиозных культур и светской этики» и «Основы духовно-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нравственной культуры народов России»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В МБОУ «</w:t>
      </w:r>
      <w:r w:rsidR="006D1827">
        <w:rPr>
          <w:rFonts w:ascii="Times New Roman" w:hAnsi="Times New Roman" w:cs="Times New Roman"/>
          <w:sz w:val="24"/>
          <w:szCs w:val="24"/>
        </w:rPr>
        <w:t>Нижнеошминская СОШ</w:t>
      </w:r>
      <w:r w:rsidRPr="006D1827">
        <w:rPr>
          <w:rFonts w:ascii="Times New Roman" w:hAnsi="Times New Roman" w:cs="Times New Roman"/>
          <w:sz w:val="24"/>
          <w:szCs w:val="24"/>
        </w:rPr>
        <w:t>» изучение предметн</w:t>
      </w:r>
      <w:r w:rsidR="006D1827">
        <w:rPr>
          <w:rFonts w:ascii="Times New Roman" w:hAnsi="Times New Roman" w:cs="Times New Roman"/>
          <w:sz w:val="24"/>
          <w:szCs w:val="24"/>
        </w:rPr>
        <w:t>ой</w:t>
      </w:r>
      <w:r w:rsidRPr="006D1827">
        <w:rPr>
          <w:rFonts w:ascii="Times New Roman" w:hAnsi="Times New Roman" w:cs="Times New Roman"/>
          <w:sz w:val="24"/>
          <w:szCs w:val="24"/>
        </w:rPr>
        <w:t xml:space="preserve"> област</w:t>
      </w:r>
      <w:r w:rsidR="006D1827">
        <w:rPr>
          <w:rFonts w:ascii="Times New Roman" w:hAnsi="Times New Roman" w:cs="Times New Roman"/>
          <w:sz w:val="24"/>
          <w:szCs w:val="24"/>
        </w:rPr>
        <w:t>и</w:t>
      </w:r>
      <w:r w:rsidRPr="006D1827">
        <w:rPr>
          <w:rFonts w:ascii="Times New Roman" w:hAnsi="Times New Roman" w:cs="Times New Roman"/>
          <w:sz w:val="24"/>
          <w:szCs w:val="24"/>
        </w:rPr>
        <w:t xml:space="preserve"> ОРКСЭ в течение всего учебного года является безотметочным</w:t>
      </w:r>
      <w:r w:rsidR="006D1827">
        <w:rPr>
          <w:rFonts w:ascii="Times New Roman" w:hAnsi="Times New Roman" w:cs="Times New Roman"/>
          <w:sz w:val="24"/>
          <w:szCs w:val="24"/>
        </w:rPr>
        <w:t>, а в предметной област</w:t>
      </w:r>
      <w:r w:rsidR="006D1827" w:rsidRPr="006D1827">
        <w:rPr>
          <w:rFonts w:ascii="Times New Roman" w:hAnsi="Times New Roman" w:cs="Times New Roman"/>
          <w:sz w:val="24"/>
          <w:szCs w:val="24"/>
        </w:rPr>
        <w:t>и ОДНКНР</w:t>
      </w:r>
      <w:r w:rsidR="006D1827">
        <w:rPr>
          <w:rFonts w:ascii="Times New Roman" w:hAnsi="Times New Roman" w:cs="Times New Roman"/>
          <w:sz w:val="24"/>
          <w:szCs w:val="24"/>
        </w:rPr>
        <w:t xml:space="preserve"> – отметочным.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В конце учебного года учащиеся готовят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деятельностной форме. В ходе презентации проектов все учащиеся получают возможность ознакомиться с основным содержанием изучаемого модуля, узнать о духовных и культурных традициях России от своих одноклассников. Подготовка и презентация проекта позволяют оценить в целом работу учащегося.</w:t>
      </w:r>
    </w:p>
    <w:p w:rsidR="00472CA2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827">
        <w:rPr>
          <w:rFonts w:ascii="Times New Roman" w:hAnsi="Times New Roman" w:cs="Times New Roman"/>
          <w:sz w:val="24"/>
          <w:szCs w:val="24"/>
        </w:rPr>
        <w:t>Промежуточная аттестация по предметным областям ОРКСЭ проводится качественно, без фиксации оценок</w:t>
      </w:r>
      <w:r w:rsidR="006D1827">
        <w:rPr>
          <w:rFonts w:ascii="Times New Roman" w:hAnsi="Times New Roman" w:cs="Times New Roman"/>
          <w:sz w:val="24"/>
          <w:szCs w:val="24"/>
        </w:rPr>
        <w:t>, а по предмету</w:t>
      </w:r>
      <w:r w:rsidR="006D1827" w:rsidRPr="006D1827">
        <w:rPr>
          <w:rFonts w:ascii="Times New Roman" w:hAnsi="Times New Roman" w:cs="Times New Roman"/>
          <w:sz w:val="24"/>
          <w:szCs w:val="24"/>
        </w:rPr>
        <w:t xml:space="preserve"> ОДНКНР</w:t>
      </w:r>
      <w:r w:rsidR="006D1827">
        <w:rPr>
          <w:rFonts w:ascii="Times New Roman" w:hAnsi="Times New Roman" w:cs="Times New Roman"/>
          <w:sz w:val="24"/>
          <w:szCs w:val="24"/>
        </w:rPr>
        <w:t xml:space="preserve"> с выставлением оценки. </w:t>
      </w:r>
    </w:p>
    <w:p w:rsidR="00C806D1" w:rsidRPr="006D1827" w:rsidRDefault="00C806D1" w:rsidP="00C80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06D1" w:rsidRPr="006D1827" w:rsidSect="00C47BFB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ED2" w:rsidRDefault="00602ED2" w:rsidP="006D1827">
      <w:pPr>
        <w:spacing w:after="0" w:line="240" w:lineRule="auto"/>
      </w:pPr>
      <w:r>
        <w:separator/>
      </w:r>
    </w:p>
  </w:endnote>
  <w:endnote w:type="continuationSeparator" w:id="0">
    <w:p w:rsidR="00602ED2" w:rsidRDefault="00602ED2" w:rsidP="006D1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83354"/>
      <w:docPartObj>
        <w:docPartGallery w:val="Page Numbers (Bottom of Page)"/>
        <w:docPartUnique/>
      </w:docPartObj>
    </w:sdtPr>
    <w:sdtEndPr/>
    <w:sdtContent>
      <w:p w:rsidR="006D1827" w:rsidRDefault="003500F5">
        <w:pPr>
          <w:pStyle w:val="a9"/>
          <w:jc w:val="center"/>
        </w:pPr>
        <w:r>
          <w:fldChar w:fldCharType="begin"/>
        </w:r>
        <w:r w:rsidR="00F22132">
          <w:instrText xml:space="preserve"> PAGE   \* MERGEFORMAT </w:instrText>
        </w:r>
        <w:r>
          <w:fldChar w:fldCharType="separate"/>
        </w:r>
        <w:r w:rsidR="00A658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1827" w:rsidRDefault="006D18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ED2" w:rsidRDefault="00602ED2" w:rsidP="006D1827">
      <w:pPr>
        <w:spacing w:after="0" w:line="240" w:lineRule="auto"/>
      </w:pPr>
      <w:r>
        <w:separator/>
      </w:r>
    </w:p>
  </w:footnote>
  <w:footnote w:type="continuationSeparator" w:id="0">
    <w:p w:rsidR="00602ED2" w:rsidRDefault="00602ED2" w:rsidP="006D1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D1"/>
    <w:rsid w:val="00115DEB"/>
    <w:rsid w:val="0020787B"/>
    <w:rsid w:val="003500F5"/>
    <w:rsid w:val="005E3B6A"/>
    <w:rsid w:val="00602ED2"/>
    <w:rsid w:val="006255C4"/>
    <w:rsid w:val="006800A4"/>
    <w:rsid w:val="006D1827"/>
    <w:rsid w:val="00A2699B"/>
    <w:rsid w:val="00A658BE"/>
    <w:rsid w:val="00C47BFB"/>
    <w:rsid w:val="00C806D1"/>
    <w:rsid w:val="00D22833"/>
    <w:rsid w:val="00D56510"/>
    <w:rsid w:val="00F22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CCF5B-8AAD-4CBD-A33F-B3C0EA1E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DE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D1827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6D1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D182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D1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182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Насима Хусаиновна</cp:lastModifiedBy>
  <cp:revision>2</cp:revision>
  <cp:lastPrinted>2021-02-25T13:15:00Z</cp:lastPrinted>
  <dcterms:created xsi:type="dcterms:W3CDTF">2021-08-27T09:18:00Z</dcterms:created>
  <dcterms:modified xsi:type="dcterms:W3CDTF">2021-08-27T09:18:00Z</dcterms:modified>
</cp:coreProperties>
</file>